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E7" w:rsidRDefault="00C83EE7" w:rsidP="00C83EE7">
      <w:pPr>
        <w:rPr>
          <w:b/>
        </w:rPr>
      </w:pPr>
      <w:r w:rsidRPr="00C83EE7">
        <w:rPr>
          <w:b/>
        </w:rPr>
        <w:t>KFL</w:t>
      </w:r>
      <w:r w:rsidR="001B0C74">
        <w:rPr>
          <w:b/>
        </w:rPr>
        <w:t>F</w:t>
      </w:r>
      <w:r w:rsidRPr="00C83EE7">
        <w:rPr>
          <w:b/>
        </w:rPr>
        <w:t xml:space="preserve"> - </w:t>
      </w:r>
      <w:proofErr w:type="spellStart"/>
      <w:r w:rsidR="001B0C74" w:rsidRPr="001B0C74">
        <w:rPr>
          <w:b/>
        </w:rPr>
        <w:t>Lambdakennfeld</w:t>
      </w:r>
      <w:proofErr w:type="spellEnd"/>
      <w:r w:rsidR="001B0C74" w:rsidRPr="001B0C74">
        <w:rPr>
          <w:b/>
        </w:rPr>
        <w:t xml:space="preserve"> </w:t>
      </w:r>
      <w:proofErr w:type="spellStart"/>
      <w:r w:rsidR="001B0C74" w:rsidRPr="001B0C74">
        <w:rPr>
          <w:b/>
        </w:rPr>
        <w:t>bei</w:t>
      </w:r>
      <w:proofErr w:type="spellEnd"/>
      <w:r w:rsidR="001B0C74" w:rsidRPr="001B0C74">
        <w:rPr>
          <w:b/>
        </w:rPr>
        <w:t xml:space="preserve"> </w:t>
      </w:r>
      <w:proofErr w:type="spellStart"/>
      <w:r w:rsidR="001B0C74" w:rsidRPr="001B0C74">
        <w:rPr>
          <w:b/>
        </w:rPr>
        <w:t>Teillast</w:t>
      </w:r>
      <w:proofErr w:type="spellEnd"/>
    </w:p>
    <w:p w:rsidR="00A11705" w:rsidRDefault="00A11705" w:rsidP="00C83EE7">
      <w:pPr>
        <w:rPr>
          <w:b/>
        </w:rPr>
      </w:pPr>
    </w:p>
    <w:p w:rsidR="00941E03" w:rsidRPr="00941E03" w:rsidRDefault="00941E03" w:rsidP="00C83EE7">
      <w:pPr>
        <w:rPr>
          <w:b/>
          <w:i/>
        </w:rPr>
      </w:pPr>
      <w:r w:rsidRPr="00941E03">
        <w:rPr>
          <w:b/>
          <w:i/>
        </w:rPr>
        <w:t>Fuel Injection Reference Load Scale Factor</w:t>
      </w:r>
    </w:p>
    <w:p w:rsidR="001B0C74" w:rsidRPr="00A11705" w:rsidRDefault="001B0C74" w:rsidP="00227727">
      <w:pPr>
        <w:rPr>
          <w:b/>
          <w:i/>
        </w:rPr>
      </w:pPr>
      <w:r w:rsidRPr="00A11705">
        <w:rPr>
          <w:b/>
          <w:i/>
        </w:rPr>
        <w:t>Lambda Map at Partial Load</w:t>
      </w:r>
      <w:r w:rsidR="0037675C">
        <w:rPr>
          <w:b/>
          <w:i/>
        </w:rPr>
        <w:t xml:space="preserve"> / Main Fuel Correction</w:t>
      </w:r>
    </w:p>
    <w:p w:rsidR="00A11705" w:rsidRPr="00C83EE7" w:rsidRDefault="00A11705" w:rsidP="00A11705">
      <w:pPr>
        <w:rPr>
          <w:i/>
        </w:rPr>
      </w:pPr>
      <w:r>
        <w:rPr>
          <w:b/>
          <w:i/>
        </w:rPr>
        <w:t xml:space="preserve">X/Y/Z </w:t>
      </w:r>
      <w:r w:rsidRPr="00D0538C">
        <w:rPr>
          <w:b/>
          <w:i/>
        </w:rPr>
        <w:sym w:font="Wingdings" w:char="F0E0"/>
      </w:r>
      <w:r>
        <w:rPr>
          <w:b/>
          <w:i/>
        </w:rPr>
        <w:t xml:space="preserve"> Load (ms/RPM) / RPM / </w:t>
      </w:r>
      <w:r w:rsidR="0037675C">
        <w:rPr>
          <w:b/>
          <w:i/>
        </w:rPr>
        <w:t>Lambda Correction Factor</w:t>
      </w:r>
    </w:p>
    <w:p w:rsidR="00A11705" w:rsidRDefault="00A11705" w:rsidP="00227727"/>
    <w:p w:rsidR="00843F0B" w:rsidRPr="00666118" w:rsidRDefault="00666118" w:rsidP="00227727">
      <w:r w:rsidRPr="00666118">
        <w:rPr>
          <w:highlight w:val="green"/>
        </w:rPr>
        <w:t>KFLF's description as "lambda" is a misnomer. It is not lambda at all. It is injectors on time scaling table where larger numbers are richer, smaller numbers are leaner.</w:t>
      </w:r>
    </w:p>
    <w:p w:rsidR="00666118" w:rsidRDefault="00666118" w:rsidP="00227727">
      <w:pPr>
        <w:rPr>
          <w:rFonts w:ascii="Verdana" w:hAnsi="Verdana"/>
          <w:color w:val="000000"/>
          <w:sz w:val="17"/>
          <w:szCs w:val="17"/>
          <w:shd w:val="clear" w:color="auto" w:fill="FFFFFF"/>
        </w:rPr>
      </w:pPr>
    </w:p>
    <w:p w:rsidR="00227727" w:rsidRDefault="00227727" w:rsidP="00227727">
      <w:r>
        <w:t xml:space="preserve">Map for lambda under partial load conditions. Note that KFLF's description as "lambda" is a misnomer. It is not lambda at all. It is an injector on time scaling table where larger numbers </w:t>
      </w:r>
      <w:bookmarkStart w:id="0" w:name="_GoBack"/>
      <w:bookmarkEnd w:id="0"/>
      <w:r>
        <w:t xml:space="preserve">are richer, smaller numbers are leaner. </w:t>
      </w:r>
    </w:p>
    <w:p w:rsidR="00227727" w:rsidRDefault="00227727" w:rsidP="00227727"/>
    <w:p w:rsidR="003E309A" w:rsidRDefault="003E309A" w:rsidP="003E309A">
      <w:r>
        <w:t>The map KFLF (</w:t>
      </w:r>
      <w:proofErr w:type="spellStart"/>
      <w:r>
        <w:t>Lambdakennfeld</w:t>
      </w:r>
      <w:proofErr w:type="spellEnd"/>
      <w:r>
        <w:t xml:space="preserve"> </w:t>
      </w:r>
      <w:proofErr w:type="spellStart"/>
      <w:r>
        <w:t>bei</w:t>
      </w:r>
      <w:proofErr w:type="spellEnd"/>
      <w:r>
        <w:t xml:space="preserve"> </w:t>
      </w:r>
      <w:proofErr w:type="spellStart"/>
      <w:r>
        <w:t>Teillast</w:t>
      </w:r>
      <w:proofErr w:type="spellEnd"/>
      <w:r>
        <w:t>, map for lambda under partial load conditions) with units (</w:t>
      </w:r>
      <w:proofErr w:type="spellStart"/>
      <w:r>
        <w:t>x,y,z</w:t>
      </w:r>
      <w:proofErr w:type="spellEnd"/>
      <w:r>
        <w:t xml:space="preserve">): % load, RPM, AFR determine lambda. </w:t>
      </w:r>
    </w:p>
    <w:p w:rsidR="003E309A" w:rsidRDefault="003E309A" w:rsidP="003E309A">
      <w:r>
        <w:t xml:space="preserve">Although professional tuners do appear to adjust KFLF, it is part of the basic fuel injection module ESGRU 23.30 </w:t>
      </w:r>
      <w:proofErr w:type="spellStart"/>
      <w:r>
        <w:t>Grundeinspritzungen</w:t>
      </w:r>
      <w:proofErr w:type="spellEnd"/>
      <w:r>
        <w:t>. This states that the map KFLF should not be used for mixture intervention because the map KFPU (which compensates for MAF sensor pulsations and signal interruptions) aligns the relative cylinder charge (</w:t>
      </w:r>
      <w:proofErr w:type="spellStart"/>
      <w:r>
        <w:t>rl</w:t>
      </w:r>
      <w:proofErr w:type="spellEnd"/>
      <w:r>
        <w:t xml:space="preserve">) for the engine’s requirements. </w:t>
      </w:r>
    </w:p>
    <w:p w:rsidR="003E309A" w:rsidRDefault="003E309A" w:rsidP="003E309A"/>
    <w:p w:rsidR="00C83EE7" w:rsidRDefault="003E309A" w:rsidP="003E309A">
      <w:r>
        <w:t xml:space="preserve">The S4 wiki notes that these tables are not very useful for fine tuning high load fuelling. It was noted earlier that target lambda is 1.00 under ‘normal’ conditions, and if you look these tables up using </w:t>
      </w:r>
      <w:proofErr w:type="spellStart"/>
      <w:r>
        <w:t>WinOls</w:t>
      </w:r>
      <w:proofErr w:type="spellEnd"/>
      <w:r>
        <w:t xml:space="preserve"> in the files provided, you will see that they consist mostly of unity entries. </w:t>
      </w:r>
      <w:r>
        <w:cr/>
      </w:r>
    </w:p>
    <w:p w:rsidR="00843F0B" w:rsidRPr="00843F0B" w:rsidRDefault="00843F0B" w:rsidP="00843F0B">
      <w:r w:rsidRPr="00843F0B">
        <w:t xml:space="preserve">A correction factor that is </w:t>
      </w:r>
      <w:proofErr w:type="spellStart"/>
      <w:r w:rsidRPr="00843F0B">
        <w:t>preapplied</w:t>
      </w:r>
      <w:proofErr w:type="spellEnd"/>
      <w:r w:rsidRPr="00843F0B">
        <w:t xml:space="preserve"> to the injection calculation. This table can be useful for fine tuning certain areas of your fueling tables. Changes to this map should be small and smooth (no large peaks &amp; valleys) between cells with careful consideration of lambda &amp; timing maps. This applied </w:t>
      </w:r>
      <w:proofErr w:type="spellStart"/>
      <w:r w:rsidRPr="00843F0B">
        <w:t>precorrection</w:t>
      </w:r>
      <w:proofErr w:type="spellEnd"/>
      <w:r w:rsidRPr="00843F0B">
        <w:t xml:space="preserve"> factor is first processed through many </w:t>
      </w:r>
      <w:r w:rsidR="00CE2405" w:rsidRPr="00843F0B">
        <w:t>algorithms</w:t>
      </w:r>
      <w:r w:rsidRPr="00843F0B">
        <w:t xml:space="preserve"> before being </w:t>
      </w:r>
      <w:r w:rsidR="00CE2405" w:rsidRPr="00843F0B">
        <w:t>outputted</w:t>
      </w:r>
      <w:r w:rsidRPr="00843F0B">
        <w:t xml:space="preserve"> into the injection equation. These additional calculations the ECU does can possibly have an </w:t>
      </w:r>
      <w:r w:rsidR="00CE2405" w:rsidRPr="00843F0B">
        <w:t>effect</w:t>
      </w:r>
      <w:r w:rsidRPr="00843F0B">
        <w:t xml:space="preserve"> on the recomputed injection calculation; because of this, some tuners feel Injection Correction is a better map for tuning --I have had </w:t>
      </w:r>
      <w:r w:rsidR="00CE2405" w:rsidRPr="00843F0B">
        <w:t>success</w:t>
      </w:r>
      <w:r w:rsidRPr="00843F0B">
        <w:t xml:space="preserve"> using both methods. Small changes should be made </w:t>
      </w:r>
      <w:proofErr w:type="spellStart"/>
      <w:r w:rsidRPr="00843F0B">
        <w:t>initally</w:t>
      </w:r>
      <w:proofErr w:type="spellEnd"/>
      <w:r w:rsidRPr="00843F0B">
        <w:t xml:space="preserve"> or undesired results could possibly occur from </w:t>
      </w:r>
      <w:proofErr w:type="spellStart"/>
      <w:r w:rsidRPr="00843F0B">
        <w:t>miscalibration</w:t>
      </w:r>
      <w:proofErr w:type="spellEnd"/>
      <w:r w:rsidRPr="00843F0B">
        <w:t>. Main Fuel Correction can be logged &amp; applied via the histogram function. Positive (+) increases fuel, Negative (-) decreases fuel into the injection cycle.</w:t>
      </w:r>
    </w:p>
    <w:p w:rsidR="00843F0B" w:rsidRDefault="00843F0B" w:rsidP="003E309A">
      <w:pPr>
        <w:rPr>
          <w:b/>
        </w:rPr>
      </w:pPr>
    </w:p>
    <w:p w:rsidR="00843F0B" w:rsidRPr="00843F0B" w:rsidRDefault="00843F0B" w:rsidP="00843F0B">
      <w:r w:rsidRPr="00843F0B">
        <w:rPr>
          <w:highlight w:val="yellow"/>
        </w:rPr>
        <w:t>KFLF has nothing to do with lambda request. It is the first injection correction map and the values of this map are factor.</w:t>
      </w:r>
      <w:r w:rsidRPr="00843F0B">
        <w:rPr>
          <w:highlight w:val="yellow"/>
        </w:rPr>
        <w:br/>
        <w:t>KFLF = 1 mean 0% correction</w:t>
      </w:r>
      <w:r w:rsidRPr="00843F0B">
        <w:rPr>
          <w:highlight w:val="yellow"/>
        </w:rPr>
        <w:br/>
        <w:t>KFLF = 1.05 means +5% fuel correction</w:t>
      </w:r>
      <w:r w:rsidRPr="00843F0B">
        <w:br/>
      </w:r>
      <w:r w:rsidRPr="00843F0B">
        <w:br/>
        <w:t>This map is suggested to be tuned in extreme power high rev applications.</w:t>
      </w:r>
      <w:r w:rsidRPr="00843F0B">
        <w:br/>
      </w:r>
      <w:r w:rsidRPr="00843F0B">
        <w:br/>
        <w:t>For K03 and K04 setups it isn't needed to be tuned at all. A well calibrated file will give you the appropriate results!</w:t>
      </w:r>
    </w:p>
    <w:p w:rsidR="00843F0B" w:rsidRPr="00843F0B" w:rsidRDefault="00843F0B" w:rsidP="00843F0B">
      <w:pPr>
        <w:shd w:val="clear" w:color="auto" w:fill="FFFFFF"/>
      </w:pPr>
    </w:p>
    <w:p w:rsidR="00843F0B" w:rsidRPr="00843F0B" w:rsidRDefault="00843F0B" w:rsidP="00843F0B">
      <w:pPr>
        <w:shd w:val="clear" w:color="auto" w:fill="FFFFFF"/>
      </w:pPr>
      <w:r w:rsidRPr="00843F0B">
        <w:t>KFLF is a prior injection correction map and not a lambda map. You can increase by 10% the KFLF but your fuel will be the same as lambda request.</w:t>
      </w:r>
      <w:r w:rsidRPr="00843F0B">
        <w:br/>
      </w:r>
      <w:r w:rsidRPr="00843F0B">
        <w:lastRenderedPageBreak/>
        <w:br/>
        <w:t>KFLF stores correction factors</w:t>
      </w:r>
    </w:p>
    <w:p w:rsidR="00843F0B" w:rsidRPr="00843F0B" w:rsidRDefault="00843F0B" w:rsidP="00843F0B">
      <w:pPr>
        <w:shd w:val="clear" w:color="auto" w:fill="FFFFFF"/>
      </w:pPr>
    </w:p>
    <w:p w:rsidR="00843F0B" w:rsidRPr="00843F0B" w:rsidRDefault="00843F0B" w:rsidP="00843F0B">
      <w:pPr>
        <w:shd w:val="clear" w:color="auto" w:fill="FFFFFF"/>
      </w:pPr>
      <w:r w:rsidRPr="00843F0B">
        <w:t>While KFLF is 1.00 is inactive</w:t>
      </w:r>
      <w:r w:rsidRPr="00843F0B">
        <w:br/>
        <w:t>Richer = KFLF &gt; 1.00</w:t>
      </w:r>
      <w:r w:rsidRPr="00843F0B">
        <w:br/>
        <w:t>Leaner = KFLF &lt; 1.00</w:t>
      </w:r>
      <w:r w:rsidRPr="00843F0B">
        <w:br/>
      </w:r>
      <w:r w:rsidRPr="00843F0B">
        <w:br/>
        <w:t>But never tune with that map injection!</w:t>
      </w:r>
      <w:r w:rsidRPr="00843F0B">
        <w:br/>
      </w:r>
      <w:r w:rsidRPr="00843F0B">
        <w:br/>
        <w:t>I have tune that map only one time when an Audi TT with 29F400 has not LAMFA and there was not any other road to modify injection!</w:t>
      </w:r>
    </w:p>
    <w:p w:rsidR="00843F0B" w:rsidRPr="00843F0B" w:rsidRDefault="00843F0B" w:rsidP="00843F0B">
      <w:pPr>
        <w:shd w:val="clear" w:color="auto" w:fill="FFFFFF"/>
      </w:pPr>
    </w:p>
    <w:p w:rsidR="00843F0B" w:rsidRPr="00843F0B" w:rsidRDefault="00843F0B" w:rsidP="00843F0B">
      <w:pPr>
        <w:shd w:val="clear" w:color="auto" w:fill="FFFFFF"/>
      </w:pPr>
      <w:r w:rsidRPr="00843F0B">
        <w:rPr>
          <w:highlight w:val="yellow"/>
        </w:rPr>
        <w:t>Increasing KFLF, you just increasing fuel trims and nothing at all!</w:t>
      </w:r>
    </w:p>
    <w:p w:rsidR="002A6E95" w:rsidRDefault="002A6E95" w:rsidP="00C83EE7">
      <w:pPr>
        <w:rPr>
          <w:b/>
        </w:rPr>
      </w:pPr>
    </w:p>
    <w:p w:rsidR="00FF45C4" w:rsidRPr="00FF45C4" w:rsidRDefault="00FF45C4" w:rsidP="00FF45C4">
      <w:pPr>
        <w:rPr>
          <w:highlight w:val="yellow"/>
        </w:rPr>
      </w:pPr>
      <w:r w:rsidRPr="00FF45C4">
        <w:rPr>
          <w:highlight w:val="yellow"/>
        </w:rPr>
        <w:t>For load axis use this factor on this map - 10,24 , and precision - 2</w:t>
      </w:r>
      <w:r w:rsidRPr="00FF45C4">
        <w:rPr>
          <w:highlight w:val="yellow"/>
        </w:rPr>
        <w:br/>
        <w:t xml:space="preserve">It will show you values in absolute pressure in </w:t>
      </w:r>
      <w:proofErr w:type="spellStart"/>
      <w:r w:rsidRPr="00FF45C4">
        <w:rPr>
          <w:highlight w:val="yellow"/>
        </w:rPr>
        <w:t>mbars</w:t>
      </w:r>
      <w:proofErr w:type="spellEnd"/>
      <w:r w:rsidRPr="00FF45C4">
        <w:rPr>
          <w:highlight w:val="yellow"/>
        </w:rPr>
        <w:t>.</w:t>
      </w:r>
    </w:p>
    <w:p w:rsidR="00FF45C4" w:rsidRPr="00FF45C4" w:rsidRDefault="00FF45C4" w:rsidP="00FF45C4">
      <w:pPr>
        <w:rPr>
          <w:highlight w:val="yellow"/>
        </w:rPr>
      </w:pPr>
      <w:r w:rsidRPr="00FF45C4">
        <w:rPr>
          <w:highlight w:val="yellow"/>
        </w:rPr>
        <w:t>Use this factor on this map - 0,14851072, and precision - 2</w:t>
      </w:r>
    </w:p>
    <w:p w:rsidR="00FF45C4" w:rsidRDefault="00FF45C4" w:rsidP="00FF45C4">
      <w:pPr>
        <w:rPr>
          <w:b/>
        </w:rPr>
      </w:pPr>
      <w:r w:rsidRPr="00FF45C4">
        <w:rPr>
          <w:highlight w:val="yellow"/>
        </w:rPr>
        <w:t>It will show you values in absolute pressure in psi.</w:t>
      </w:r>
      <w:r w:rsidRPr="00FF45C4">
        <w:rPr>
          <w:highlight w:val="yellow"/>
        </w:rPr>
        <w:br/>
        <w:t xml:space="preserve">It works </w:t>
      </w:r>
      <w:proofErr w:type="spellStart"/>
      <w:r w:rsidRPr="00FF45C4">
        <w:rPr>
          <w:highlight w:val="yellow"/>
        </w:rPr>
        <w:t>fine,as</w:t>
      </w:r>
      <w:proofErr w:type="spellEnd"/>
      <w:r w:rsidRPr="00FF45C4">
        <w:rPr>
          <w:highlight w:val="yellow"/>
        </w:rPr>
        <w:t xml:space="preserve"> requested and actual, ONLY IF the MAF is well calibrated in bigger applications. No doubt that it works excellent in Stage 1 files</w:t>
      </w:r>
    </w:p>
    <w:p w:rsidR="00FF45C4" w:rsidRDefault="00FF45C4" w:rsidP="00C83EE7">
      <w:pPr>
        <w:rPr>
          <w:b/>
        </w:rPr>
      </w:pPr>
    </w:p>
    <w:p w:rsidR="00F0049C" w:rsidRDefault="00F0049C" w:rsidP="00C83EE7">
      <w:pPr>
        <w:rPr>
          <w:b/>
        </w:rPr>
      </w:pPr>
    </w:p>
    <w:p w:rsidR="00F0049C" w:rsidRDefault="00F0049C" w:rsidP="00C83EE7">
      <w:pPr>
        <w:rPr>
          <w:b/>
        </w:rPr>
      </w:pPr>
    </w:p>
    <w:p w:rsidR="00F0049C" w:rsidRPr="00F0049C" w:rsidRDefault="00F0049C" w:rsidP="00F0049C">
      <w:r w:rsidRPr="00F0049C">
        <w:rPr>
          <w:highlight w:val="yellow"/>
        </w:rPr>
        <w:t>Bosch LH/Motronic systems calculate the basic amount of fuel that has to be injected from RPM and MAF (</w:t>
      </w:r>
      <w:proofErr w:type="spellStart"/>
      <w:r w:rsidRPr="00F0049C">
        <w:rPr>
          <w:highlight w:val="yellow"/>
        </w:rPr>
        <w:t>airmass</w:t>
      </w:r>
      <w:proofErr w:type="spellEnd"/>
      <w:r w:rsidRPr="00F0049C">
        <w:rPr>
          <w:highlight w:val="yellow"/>
        </w:rPr>
        <w:t xml:space="preserve"> meter) readings, which in turn will be an injector pulse width in </w:t>
      </w:r>
      <w:proofErr w:type="spellStart"/>
      <w:r w:rsidRPr="00F0049C">
        <w:rPr>
          <w:highlight w:val="yellow"/>
        </w:rPr>
        <w:t>ms.</w:t>
      </w:r>
      <w:proofErr w:type="spellEnd"/>
      <w:r w:rsidRPr="00F0049C">
        <w:t> </w:t>
      </w:r>
    </w:p>
    <w:p w:rsidR="00F0049C" w:rsidRDefault="00F0049C" w:rsidP="00F0049C">
      <w:r w:rsidRPr="00F0049C">
        <w:br/>
        <w:t>Apparently Bosch chose to use this basic, calculated injector pulse width to represent "engine load". So engine load will be in ms and not percent or something else.</w:t>
      </w:r>
      <w:r w:rsidRPr="00C32A3B">
        <w:br/>
        <w:t>This means that for example the part throttle fuel map will have RPM and "basic injector pulse width" as axes/support points.</w:t>
      </w:r>
    </w:p>
    <w:p w:rsidR="00F0049C" w:rsidRDefault="00F0049C" w:rsidP="00F0049C">
      <w:r w:rsidRPr="00C32A3B">
        <w:br/>
        <w:t>The current RPM and calculated "engine load" are used to lookup the cell which will be used from a fuel/ignition map.</w:t>
      </w:r>
      <w:r w:rsidRPr="00C32A3B">
        <w:br/>
      </w:r>
      <w:r w:rsidRPr="00C32A3B">
        <w:br/>
      </w:r>
      <w:r w:rsidRPr="00F0049C">
        <w:rPr>
          <w:highlight w:val="yellow"/>
        </w:rPr>
        <w:t>The values in fuel maps are only corrections factors. They will be applied to the basic calculation routine in order to get the final injector pulse width/opening time. Correction values can be interpreted as "Lambda" values or AFR.</w:t>
      </w:r>
      <w:r w:rsidRPr="00C32A3B">
        <w:t> </w:t>
      </w:r>
    </w:p>
    <w:p w:rsidR="00F0049C" w:rsidRDefault="00F0049C" w:rsidP="00F0049C">
      <w:r w:rsidRPr="00C32A3B">
        <w:br/>
        <w:t>LH/Motronic doesn't use any base injection map. Basic pulse width is calculated on runtime from sensor information only.</w:t>
      </w:r>
      <w:r>
        <w:t xml:space="preserve"> </w:t>
      </w:r>
      <w:r w:rsidRPr="00C32A3B">
        <w:t>Of course other corrections (like battery voltage) will also be referenced to calculate the final injector pulse width.</w:t>
      </w:r>
      <w:r w:rsidRPr="00C32A3B">
        <w:br/>
      </w:r>
      <w:r w:rsidRPr="00C32A3B">
        <w:br/>
        <w:t xml:space="preserve">This is also very interesting in regard to an injector constant. Such a constant does not exist, like in for example </w:t>
      </w:r>
      <w:proofErr w:type="spellStart"/>
      <w:r w:rsidRPr="00C32A3B">
        <w:t>Trionic</w:t>
      </w:r>
      <w:proofErr w:type="spellEnd"/>
      <w:r w:rsidRPr="00C32A3B">
        <w:t>.</w:t>
      </w:r>
      <w:r>
        <w:t xml:space="preserve"> </w:t>
      </w:r>
      <w:r w:rsidRPr="00C32A3B">
        <w:t>In fact there is a constant to scale the "Engine load". In the program "Engine load" is only a byte variable, so its range and resolution is limited.</w:t>
      </w:r>
      <w:r w:rsidRPr="00C32A3B">
        <w:br/>
      </w:r>
    </w:p>
    <w:p w:rsidR="00F0049C" w:rsidRDefault="00F0049C" w:rsidP="00F0049C">
      <w:r w:rsidRPr="00C32A3B">
        <w:t xml:space="preserve">When you force more </w:t>
      </w:r>
      <w:proofErr w:type="spellStart"/>
      <w:r w:rsidRPr="00C32A3B">
        <w:t>airmass</w:t>
      </w:r>
      <w:proofErr w:type="spellEnd"/>
      <w:r w:rsidRPr="00C32A3B">
        <w:t xml:space="preserve"> into the engine the "Engine Load" calculation will max out at some point. (think of it as an 2.5 Bar MAP sensor)</w:t>
      </w:r>
      <w:r w:rsidRPr="00C32A3B">
        <w:br/>
      </w:r>
    </w:p>
    <w:p w:rsidR="00F0049C" w:rsidRPr="007E11AA" w:rsidRDefault="00F0049C" w:rsidP="00F0049C">
      <w:pPr>
        <w:rPr>
          <w:b/>
        </w:rPr>
      </w:pPr>
      <w:r w:rsidRPr="00C32A3B">
        <w:lastRenderedPageBreak/>
        <w:t>Then it will be necessary to scale the "Load" constant to get the calculated load back in the range of the variable. These in return means that you need to rescale all load axes and of course the values in the maps that use load in order to get a drivable result. The same applies to changing the injectors, because the method of using calculated injector pulse width as "Engine load" makes it necessary.</w:t>
      </w:r>
      <w:r>
        <w:t xml:space="preserve"> </w:t>
      </w:r>
      <w:r w:rsidRPr="00C32A3B">
        <w:t xml:space="preserve">This means that mapping LH/Motronic for bigger injectors and/or big </w:t>
      </w:r>
      <w:proofErr w:type="spellStart"/>
      <w:r w:rsidRPr="00C32A3B">
        <w:t>airmass</w:t>
      </w:r>
      <w:proofErr w:type="spellEnd"/>
      <w:r w:rsidRPr="00C32A3B">
        <w:t xml:space="preserve"> is a lot of work!</w:t>
      </w:r>
      <w:r w:rsidRPr="00C32A3B">
        <w:br/>
      </w:r>
    </w:p>
    <w:sectPr w:rsidR="00F0049C" w:rsidRPr="007E11AA" w:rsidSect="00782D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
  <w:rsids>
    <w:rsidRoot w:val="00C83EE7"/>
    <w:rsid w:val="00012122"/>
    <w:rsid w:val="000419DF"/>
    <w:rsid w:val="000571AF"/>
    <w:rsid w:val="00061D7B"/>
    <w:rsid w:val="00081414"/>
    <w:rsid w:val="00081B7A"/>
    <w:rsid w:val="000A3387"/>
    <w:rsid w:val="000B5EA3"/>
    <w:rsid w:val="000D357D"/>
    <w:rsid w:val="000F34D1"/>
    <w:rsid w:val="000F61B4"/>
    <w:rsid w:val="001022B8"/>
    <w:rsid w:val="00106FA3"/>
    <w:rsid w:val="0012241F"/>
    <w:rsid w:val="00125EBA"/>
    <w:rsid w:val="00146CC4"/>
    <w:rsid w:val="00156208"/>
    <w:rsid w:val="00173271"/>
    <w:rsid w:val="00177D54"/>
    <w:rsid w:val="00182D9E"/>
    <w:rsid w:val="00183BA3"/>
    <w:rsid w:val="00185C9B"/>
    <w:rsid w:val="001A3834"/>
    <w:rsid w:val="001A47CB"/>
    <w:rsid w:val="001B0C74"/>
    <w:rsid w:val="001C0659"/>
    <w:rsid w:val="001E6826"/>
    <w:rsid w:val="00202B22"/>
    <w:rsid w:val="00205447"/>
    <w:rsid w:val="0021508E"/>
    <w:rsid w:val="00227727"/>
    <w:rsid w:val="00233F83"/>
    <w:rsid w:val="00246A10"/>
    <w:rsid w:val="00254D9B"/>
    <w:rsid w:val="00263C0D"/>
    <w:rsid w:val="00275508"/>
    <w:rsid w:val="00281D95"/>
    <w:rsid w:val="00285B1D"/>
    <w:rsid w:val="002A6E95"/>
    <w:rsid w:val="002E0807"/>
    <w:rsid w:val="002E0BF0"/>
    <w:rsid w:val="002F7C46"/>
    <w:rsid w:val="00321F0E"/>
    <w:rsid w:val="00373DF6"/>
    <w:rsid w:val="0037675C"/>
    <w:rsid w:val="00385680"/>
    <w:rsid w:val="003A6D8B"/>
    <w:rsid w:val="003B6BE9"/>
    <w:rsid w:val="003C783E"/>
    <w:rsid w:val="003E309A"/>
    <w:rsid w:val="003F2529"/>
    <w:rsid w:val="00443AF2"/>
    <w:rsid w:val="00452133"/>
    <w:rsid w:val="00473F19"/>
    <w:rsid w:val="00475D1F"/>
    <w:rsid w:val="00484D1E"/>
    <w:rsid w:val="0049116D"/>
    <w:rsid w:val="00491A7F"/>
    <w:rsid w:val="004A6E81"/>
    <w:rsid w:val="004B1B99"/>
    <w:rsid w:val="004C0FAC"/>
    <w:rsid w:val="004C3CE1"/>
    <w:rsid w:val="004E7C76"/>
    <w:rsid w:val="004F633F"/>
    <w:rsid w:val="00506829"/>
    <w:rsid w:val="00507CB5"/>
    <w:rsid w:val="00516DC7"/>
    <w:rsid w:val="005272BB"/>
    <w:rsid w:val="005358DB"/>
    <w:rsid w:val="00537F4C"/>
    <w:rsid w:val="0056025D"/>
    <w:rsid w:val="00580AD8"/>
    <w:rsid w:val="00581EF7"/>
    <w:rsid w:val="00593BEE"/>
    <w:rsid w:val="00595253"/>
    <w:rsid w:val="005B190D"/>
    <w:rsid w:val="005B62EA"/>
    <w:rsid w:val="005D6442"/>
    <w:rsid w:val="005E6F03"/>
    <w:rsid w:val="005F05CA"/>
    <w:rsid w:val="005F121C"/>
    <w:rsid w:val="005F44EF"/>
    <w:rsid w:val="00605012"/>
    <w:rsid w:val="00620167"/>
    <w:rsid w:val="00624004"/>
    <w:rsid w:val="00637AAD"/>
    <w:rsid w:val="00640FD2"/>
    <w:rsid w:val="00657902"/>
    <w:rsid w:val="0066168D"/>
    <w:rsid w:val="00666118"/>
    <w:rsid w:val="00666D63"/>
    <w:rsid w:val="006A2CFF"/>
    <w:rsid w:val="006E7648"/>
    <w:rsid w:val="00725F01"/>
    <w:rsid w:val="00766A4F"/>
    <w:rsid w:val="00782D83"/>
    <w:rsid w:val="0078334C"/>
    <w:rsid w:val="007C18CD"/>
    <w:rsid w:val="007C4DF8"/>
    <w:rsid w:val="007E11AA"/>
    <w:rsid w:val="007E6EDF"/>
    <w:rsid w:val="007F3C13"/>
    <w:rsid w:val="00843F0B"/>
    <w:rsid w:val="008602ED"/>
    <w:rsid w:val="0087115C"/>
    <w:rsid w:val="00877316"/>
    <w:rsid w:val="00880079"/>
    <w:rsid w:val="008A0074"/>
    <w:rsid w:val="008B0678"/>
    <w:rsid w:val="008B0DD1"/>
    <w:rsid w:val="008D1490"/>
    <w:rsid w:val="008D5C54"/>
    <w:rsid w:val="00941819"/>
    <w:rsid w:val="00941E03"/>
    <w:rsid w:val="00953E23"/>
    <w:rsid w:val="009773E5"/>
    <w:rsid w:val="00991A71"/>
    <w:rsid w:val="009B00C0"/>
    <w:rsid w:val="00A026B0"/>
    <w:rsid w:val="00A11705"/>
    <w:rsid w:val="00A209C0"/>
    <w:rsid w:val="00A71FC0"/>
    <w:rsid w:val="00A735C6"/>
    <w:rsid w:val="00A8663F"/>
    <w:rsid w:val="00A95F96"/>
    <w:rsid w:val="00AB6908"/>
    <w:rsid w:val="00AD7204"/>
    <w:rsid w:val="00AE76CC"/>
    <w:rsid w:val="00B17F7B"/>
    <w:rsid w:val="00B20B7C"/>
    <w:rsid w:val="00B247A7"/>
    <w:rsid w:val="00B27D9D"/>
    <w:rsid w:val="00B43DAF"/>
    <w:rsid w:val="00B473C0"/>
    <w:rsid w:val="00B4755C"/>
    <w:rsid w:val="00B65B36"/>
    <w:rsid w:val="00B7078A"/>
    <w:rsid w:val="00B72093"/>
    <w:rsid w:val="00B7781D"/>
    <w:rsid w:val="00BA5E9F"/>
    <w:rsid w:val="00BB044B"/>
    <w:rsid w:val="00BB7E30"/>
    <w:rsid w:val="00BE045B"/>
    <w:rsid w:val="00BE4BA5"/>
    <w:rsid w:val="00C02D00"/>
    <w:rsid w:val="00C23E1A"/>
    <w:rsid w:val="00C422BF"/>
    <w:rsid w:val="00C42F59"/>
    <w:rsid w:val="00C54096"/>
    <w:rsid w:val="00C77E44"/>
    <w:rsid w:val="00C83EE7"/>
    <w:rsid w:val="00CA0E7F"/>
    <w:rsid w:val="00CE2405"/>
    <w:rsid w:val="00CE59B1"/>
    <w:rsid w:val="00CF01CD"/>
    <w:rsid w:val="00CF389F"/>
    <w:rsid w:val="00D01CA4"/>
    <w:rsid w:val="00D03B41"/>
    <w:rsid w:val="00D04C99"/>
    <w:rsid w:val="00D0538C"/>
    <w:rsid w:val="00D13078"/>
    <w:rsid w:val="00D4616C"/>
    <w:rsid w:val="00D5244F"/>
    <w:rsid w:val="00D5654B"/>
    <w:rsid w:val="00D76624"/>
    <w:rsid w:val="00D776FE"/>
    <w:rsid w:val="00D83A85"/>
    <w:rsid w:val="00D87922"/>
    <w:rsid w:val="00D92FBE"/>
    <w:rsid w:val="00DA4B37"/>
    <w:rsid w:val="00DB095B"/>
    <w:rsid w:val="00DB2E00"/>
    <w:rsid w:val="00DD4947"/>
    <w:rsid w:val="00DD7FDA"/>
    <w:rsid w:val="00DE5246"/>
    <w:rsid w:val="00DF3058"/>
    <w:rsid w:val="00E0185C"/>
    <w:rsid w:val="00E061F3"/>
    <w:rsid w:val="00E06449"/>
    <w:rsid w:val="00E40096"/>
    <w:rsid w:val="00E43E19"/>
    <w:rsid w:val="00E64B00"/>
    <w:rsid w:val="00E702A2"/>
    <w:rsid w:val="00E7035E"/>
    <w:rsid w:val="00E722CB"/>
    <w:rsid w:val="00E736CB"/>
    <w:rsid w:val="00E84771"/>
    <w:rsid w:val="00E95CA3"/>
    <w:rsid w:val="00E97E54"/>
    <w:rsid w:val="00EA7786"/>
    <w:rsid w:val="00EB5D8A"/>
    <w:rsid w:val="00EF5AEE"/>
    <w:rsid w:val="00F0049C"/>
    <w:rsid w:val="00F57269"/>
    <w:rsid w:val="00F72806"/>
    <w:rsid w:val="00F773F8"/>
    <w:rsid w:val="00FB77A6"/>
    <w:rsid w:val="00FD53C4"/>
    <w:rsid w:val="00FF45C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83"/>
    <w:rPr>
      <w:rFonts w:ascii="Arial" w:hAnsi="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376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37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0192">
      <w:bodyDiv w:val="1"/>
      <w:marLeft w:val="0"/>
      <w:marRight w:val="0"/>
      <w:marTop w:val="0"/>
      <w:marBottom w:val="0"/>
      <w:divBdr>
        <w:top w:val="none" w:sz="0" w:space="0" w:color="auto"/>
        <w:left w:val="none" w:sz="0" w:space="0" w:color="auto"/>
        <w:bottom w:val="none" w:sz="0" w:space="0" w:color="auto"/>
        <w:right w:val="none" w:sz="0" w:space="0" w:color="auto"/>
      </w:divBdr>
      <w:divsChild>
        <w:div w:id="898202251">
          <w:marLeft w:val="0"/>
          <w:marRight w:val="0"/>
          <w:marTop w:val="0"/>
          <w:marBottom w:val="0"/>
          <w:divBdr>
            <w:top w:val="none" w:sz="0" w:space="0" w:color="auto"/>
            <w:left w:val="none" w:sz="0" w:space="0" w:color="auto"/>
            <w:bottom w:val="none" w:sz="0" w:space="0" w:color="auto"/>
            <w:right w:val="none" w:sz="0" w:space="0" w:color="auto"/>
          </w:divBdr>
        </w:div>
        <w:div w:id="1178807459">
          <w:marLeft w:val="0"/>
          <w:marRight w:val="0"/>
          <w:marTop w:val="0"/>
          <w:marBottom w:val="0"/>
          <w:divBdr>
            <w:top w:val="none" w:sz="0" w:space="0" w:color="auto"/>
            <w:left w:val="none" w:sz="0" w:space="0" w:color="auto"/>
            <w:bottom w:val="none" w:sz="0" w:space="0" w:color="auto"/>
            <w:right w:val="none" w:sz="0" w:space="0" w:color="auto"/>
          </w:divBdr>
        </w:div>
        <w:div w:id="1193420625">
          <w:marLeft w:val="0"/>
          <w:marRight w:val="0"/>
          <w:marTop w:val="0"/>
          <w:marBottom w:val="0"/>
          <w:divBdr>
            <w:top w:val="none" w:sz="0" w:space="0" w:color="auto"/>
            <w:left w:val="none" w:sz="0" w:space="0" w:color="auto"/>
            <w:bottom w:val="none" w:sz="0" w:space="0" w:color="auto"/>
            <w:right w:val="none" w:sz="0" w:space="0" w:color="auto"/>
          </w:divBdr>
        </w:div>
        <w:div w:id="1620603214">
          <w:marLeft w:val="0"/>
          <w:marRight w:val="0"/>
          <w:marTop w:val="0"/>
          <w:marBottom w:val="0"/>
          <w:divBdr>
            <w:top w:val="none" w:sz="0" w:space="0" w:color="auto"/>
            <w:left w:val="none" w:sz="0" w:space="0" w:color="auto"/>
            <w:bottom w:val="none" w:sz="0" w:space="0" w:color="auto"/>
            <w:right w:val="none" w:sz="0" w:space="0" w:color="auto"/>
          </w:divBdr>
        </w:div>
        <w:div w:id="1827865502">
          <w:marLeft w:val="0"/>
          <w:marRight w:val="0"/>
          <w:marTop w:val="0"/>
          <w:marBottom w:val="0"/>
          <w:divBdr>
            <w:top w:val="none" w:sz="0" w:space="0" w:color="auto"/>
            <w:left w:val="none" w:sz="0" w:space="0" w:color="auto"/>
            <w:bottom w:val="none" w:sz="0" w:space="0" w:color="auto"/>
            <w:right w:val="none" w:sz="0" w:space="0" w:color="auto"/>
          </w:divBdr>
        </w:div>
        <w:div w:id="1829394980">
          <w:marLeft w:val="0"/>
          <w:marRight w:val="0"/>
          <w:marTop w:val="0"/>
          <w:marBottom w:val="0"/>
          <w:divBdr>
            <w:top w:val="none" w:sz="0" w:space="0" w:color="auto"/>
            <w:left w:val="none" w:sz="0" w:space="0" w:color="auto"/>
            <w:bottom w:val="none" w:sz="0" w:space="0" w:color="auto"/>
            <w:right w:val="none" w:sz="0" w:space="0" w:color="auto"/>
          </w:divBdr>
        </w:div>
        <w:div w:id="2012177920">
          <w:marLeft w:val="0"/>
          <w:marRight w:val="0"/>
          <w:marTop w:val="0"/>
          <w:marBottom w:val="0"/>
          <w:divBdr>
            <w:top w:val="none" w:sz="0" w:space="0" w:color="auto"/>
            <w:left w:val="none" w:sz="0" w:space="0" w:color="auto"/>
            <w:bottom w:val="none" w:sz="0" w:space="0" w:color="auto"/>
            <w:right w:val="none" w:sz="0" w:space="0" w:color="auto"/>
          </w:divBdr>
        </w:div>
        <w:div w:id="2080327801">
          <w:marLeft w:val="0"/>
          <w:marRight w:val="0"/>
          <w:marTop w:val="0"/>
          <w:marBottom w:val="0"/>
          <w:divBdr>
            <w:top w:val="none" w:sz="0" w:space="0" w:color="auto"/>
            <w:left w:val="none" w:sz="0" w:space="0" w:color="auto"/>
            <w:bottom w:val="none" w:sz="0" w:space="0" w:color="auto"/>
            <w:right w:val="none" w:sz="0" w:space="0" w:color="auto"/>
          </w:divBdr>
        </w:div>
      </w:divsChild>
    </w:div>
    <w:div w:id="968826858">
      <w:bodyDiv w:val="1"/>
      <w:marLeft w:val="0"/>
      <w:marRight w:val="0"/>
      <w:marTop w:val="0"/>
      <w:marBottom w:val="0"/>
      <w:divBdr>
        <w:top w:val="none" w:sz="0" w:space="0" w:color="auto"/>
        <w:left w:val="none" w:sz="0" w:space="0" w:color="auto"/>
        <w:bottom w:val="none" w:sz="0" w:space="0" w:color="auto"/>
        <w:right w:val="none" w:sz="0" w:space="0" w:color="auto"/>
      </w:divBdr>
      <w:divsChild>
        <w:div w:id="1047682937">
          <w:marLeft w:val="0"/>
          <w:marRight w:val="0"/>
          <w:marTop w:val="0"/>
          <w:marBottom w:val="68"/>
          <w:divBdr>
            <w:top w:val="none" w:sz="0" w:space="0" w:color="auto"/>
            <w:left w:val="none" w:sz="0" w:space="0" w:color="auto"/>
            <w:bottom w:val="none" w:sz="0" w:space="0" w:color="auto"/>
            <w:right w:val="none" w:sz="0" w:space="0" w:color="auto"/>
          </w:divBdr>
        </w:div>
        <w:div w:id="1513179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4619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KFLDS - Kennfeld LDR-Sollwert</vt:lpstr>
    </vt:vector>
  </TitlesOfParts>
  <Company>Siemens AG</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KFLDS - Kennfeld LDR-Sollwert</dc:title>
  <dc:creator>troyanoe</dc:creator>
  <cp:lastModifiedBy>Elio</cp:lastModifiedBy>
  <cp:revision>10</cp:revision>
  <dcterms:created xsi:type="dcterms:W3CDTF">2014-02-13T19:33:00Z</dcterms:created>
  <dcterms:modified xsi:type="dcterms:W3CDTF">2014-04-04T01:43:00Z</dcterms:modified>
</cp:coreProperties>
</file>